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5" w:rsidRPr="004C3EDE" w:rsidRDefault="00EF26A6" w:rsidP="004C3E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-1358265</wp:posOffset>
            </wp:positionH>
            <wp:positionV relativeFrom="paragraph">
              <wp:posOffset>-630555</wp:posOffset>
            </wp:positionV>
            <wp:extent cx="7839710" cy="10773410"/>
            <wp:effectExtent l="0" t="0" r="8890" b="8890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 descr="C:\Users\Шубенины\Desktop\На сайт\На сайт\ТИТУЛЬНЫЕ ЛИСТЫ\Положение о порядке привлечения и расходования добровольных пожертвований физических и юридических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енины\Desktop\На сайт\На сайт\ТИТУЛЬНЫЕ ЛИСТЫ\Положение о порядке привлечения и расходования добровольных пожертвований физических и юридических ли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710" cy="107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DA3" w:rsidRDefault="00812166" w:rsidP="008B2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DA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B2DA3">
        <w:rPr>
          <w:rFonts w:ascii="Times New Roman" w:hAnsi="Times New Roman" w:cs="Times New Roman"/>
          <w:b/>
          <w:sz w:val="24"/>
          <w:szCs w:val="24"/>
        </w:rPr>
        <w:t>Порядок привлечения добровольных пожертвований</w:t>
      </w:r>
      <w:r w:rsidR="008B2DA3" w:rsidRPr="008B2DA3">
        <w:rPr>
          <w:rFonts w:ascii="Times New Roman" w:hAnsi="Times New Roman" w:cs="Times New Roman"/>
          <w:b/>
          <w:sz w:val="24"/>
          <w:szCs w:val="24"/>
        </w:rPr>
        <w:t>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2.1. Основным принципом прив</w:t>
      </w:r>
      <w:r w:rsidR="004C3EDE">
        <w:rPr>
          <w:rFonts w:ascii="Times New Roman" w:hAnsi="Times New Roman" w:cs="Times New Roman"/>
          <w:sz w:val="24"/>
          <w:szCs w:val="24"/>
        </w:rPr>
        <w:t>лечения дополнительных средств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чреждением служит добровольность их внесения. Размер взноса определяется каждым жертвователем самостоятельно. </w:t>
      </w:r>
    </w:p>
    <w:p w:rsidR="008B2DA3" w:rsidRDefault="008B2DA3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У</w:t>
      </w:r>
      <w:r w:rsidR="00812166" w:rsidRPr="008B2DA3">
        <w:rPr>
          <w:rFonts w:ascii="Times New Roman" w:hAnsi="Times New Roman" w:cs="Times New Roman"/>
          <w:sz w:val="24"/>
          <w:szCs w:val="24"/>
        </w:rPr>
        <w:t>чреждения в лице уполномоченных работников (директора, его заместителей, педагогических работников и других) вправе обратиться з</w:t>
      </w:r>
      <w:r>
        <w:rPr>
          <w:rFonts w:ascii="Times New Roman" w:hAnsi="Times New Roman" w:cs="Times New Roman"/>
          <w:sz w:val="24"/>
          <w:szCs w:val="24"/>
        </w:rPr>
        <w:t>а оказанием спонсорской помощи У</w:t>
      </w:r>
      <w:r w:rsidR="00812166" w:rsidRPr="008B2DA3">
        <w:rPr>
          <w:rFonts w:ascii="Times New Roman" w:hAnsi="Times New Roman" w:cs="Times New Roman"/>
          <w:sz w:val="24"/>
          <w:szCs w:val="24"/>
        </w:rPr>
        <w:t>чреждению как в устной (на родительском собрании, в частной беседе), так и в письменной (в виде объявления, письма) форме.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2.3. Добровольные пожертвования могут привлекаться для решения вопросов местного значения и иных вопросов, не отнесенных к компетенции органов государственной власти и не исключенных из компетенции учреждения.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2.4.Пожертвования физических или юридических лиц могу</w:t>
      </w:r>
      <w:r w:rsidR="008B2DA3">
        <w:rPr>
          <w:rFonts w:ascii="Times New Roman" w:hAnsi="Times New Roman" w:cs="Times New Roman"/>
          <w:sz w:val="24"/>
          <w:szCs w:val="24"/>
        </w:rPr>
        <w:t>т привлекаться образовательным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>2.5. При получении или обращении за ок</w:t>
      </w:r>
      <w:r w:rsidR="008B2DA3">
        <w:rPr>
          <w:rFonts w:ascii="Times New Roman" w:hAnsi="Times New Roman" w:cs="Times New Roman"/>
          <w:sz w:val="24"/>
          <w:szCs w:val="24"/>
        </w:rPr>
        <w:t>азанием помощи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 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>2.6. Спонсорская или благотворительная помощь может выражаться в добровольном безвозмездном личном труде родителей по ремо</w:t>
      </w:r>
      <w:r w:rsidR="004C3EDE">
        <w:rPr>
          <w:rFonts w:ascii="Times New Roman" w:hAnsi="Times New Roman" w:cs="Times New Roman"/>
          <w:sz w:val="24"/>
          <w:szCs w:val="24"/>
        </w:rPr>
        <w:t>нту помещений образовательного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чреждения, оказании помощи в проведении мероприятий и т.д., либо в денежном эквиваленте на основании договора, заявления, письма и т.д. </w:t>
      </w:r>
    </w:p>
    <w:p w:rsidR="008B2DA3" w:rsidRDefault="008B2DA3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A3" w:rsidRPr="008B2DA3" w:rsidRDefault="00812166" w:rsidP="008B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A3">
        <w:rPr>
          <w:rFonts w:ascii="Times New Roman" w:hAnsi="Times New Roman" w:cs="Times New Roman"/>
          <w:b/>
          <w:sz w:val="24"/>
          <w:szCs w:val="24"/>
        </w:rPr>
        <w:t>3. Порядок пр</w:t>
      </w:r>
      <w:r w:rsidR="008B2DA3" w:rsidRPr="008B2DA3">
        <w:rPr>
          <w:rFonts w:ascii="Times New Roman" w:hAnsi="Times New Roman" w:cs="Times New Roman"/>
          <w:b/>
          <w:sz w:val="24"/>
          <w:szCs w:val="24"/>
        </w:rPr>
        <w:t>иема добровольных пожертвований.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>3.1. Добровольные пож</w:t>
      </w:r>
      <w:r w:rsidR="004C3EDE">
        <w:rPr>
          <w:rFonts w:ascii="Times New Roman" w:hAnsi="Times New Roman" w:cs="Times New Roman"/>
          <w:sz w:val="24"/>
          <w:szCs w:val="24"/>
        </w:rPr>
        <w:t>ертвования могут быть переданы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 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>3.2. Передача денег в наличной форме осуществляется в соответствии с письменным заявлением лица (договором, письмом), передающего ср</w:t>
      </w:r>
      <w:r w:rsidR="008B2DA3">
        <w:rPr>
          <w:rFonts w:ascii="Times New Roman" w:hAnsi="Times New Roman" w:cs="Times New Roman"/>
          <w:sz w:val="24"/>
          <w:szCs w:val="24"/>
        </w:rPr>
        <w:t>едства. Прием наличных денег в У</w:t>
      </w:r>
      <w:r w:rsidRPr="008B2DA3">
        <w:rPr>
          <w:rFonts w:ascii="Times New Roman" w:hAnsi="Times New Roman" w:cs="Times New Roman"/>
          <w:sz w:val="24"/>
          <w:szCs w:val="24"/>
        </w:rPr>
        <w:t>чреждении производится ответственным лицом, наз</w:t>
      </w:r>
      <w:r w:rsidR="008B2DA3">
        <w:rPr>
          <w:rFonts w:ascii="Times New Roman" w:hAnsi="Times New Roman" w:cs="Times New Roman"/>
          <w:sz w:val="24"/>
          <w:szCs w:val="24"/>
        </w:rPr>
        <w:t>наченным приказом руководителя У</w:t>
      </w:r>
      <w:r w:rsidRPr="008B2DA3">
        <w:rPr>
          <w:rFonts w:ascii="Times New Roman" w:hAnsi="Times New Roman" w:cs="Times New Roman"/>
          <w:sz w:val="24"/>
          <w:szCs w:val="24"/>
        </w:rPr>
        <w:t>чреждения, по ведомости с указанием суммы, фамилий и подписей лиц, сдавших деньги. При сдаче денег в кассу бухгалтерии, выдается корешок приходного ордера.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3.3. При передаче благотворительных взносов по безналичному расчету в платежном документе должно быть указано целевое назначение взноса (исключением является наличие целевого назначения в договоре).</w:t>
      </w:r>
    </w:p>
    <w:p w:rsidR="008B2DA3" w:rsidRPr="008B2DA3" w:rsidRDefault="008B2DA3" w:rsidP="008B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DA3" w:rsidRPr="008B2DA3" w:rsidRDefault="00812166" w:rsidP="008B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A3">
        <w:rPr>
          <w:rFonts w:ascii="Times New Roman" w:hAnsi="Times New Roman" w:cs="Times New Roman"/>
          <w:b/>
          <w:sz w:val="24"/>
          <w:szCs w:val="24"/>
        </w:rPr>
        <w:t>4. Порядок расходования добровольных пожертвований</w:t>
      </w:r>
      <w:r w:rsidR="008B2DA3" w:rsidRPr="008B2DA3">
        <w:rPr>
          <w:rFonts w:ascii="Times New Roman" w:hAnsi="Times New Roman" w:cs="Times New Roman"/>
          <w:b/>
          <w:sz w:val="24"/>
          <w:szCs w:val="24"/>
        </w:rPr>
        <w:t>.</w:t>
      </w:r>
    </w:p>
    <w:p w:rsidR="008B2DA3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4.1. Добровольные пожертвования </w:t>
      </w:r>
      <w:r w:rsidR="008B2DA3">
        <w:rPr>
          <w:rFonts w:ascii="Times New Roman" w:hAnsi="Times New Roman" w:cs="Times New Roman"/>
          <w:sz w:val="24"/>
          <w:szCs w:val="24"/>
        </w:rPr>
        <w:t>являются собственными доходами У</w:t>
      </w:r>
      <w:r w:rsidRPr="008B2DA3">
        <w:rPr>
          <w:rFonts w:ascii="Times New Roman" w:hAnsi="Times New Roman" w:cs="Times New Roman"/>
          <w:sz w:val="24"/>
          <w:szCs w:val="24"/>
        </w:rPr>
        <w:t>чреждения. 4.2.Расходование привлеченных</w:t>
      </w:r>
      <w:r w:rsidR="004C3EDE">
        <w:rPr>
          <w:rFonts w:ascii="Times New Roman" w:hAnsi="Times New Roman" w:cs="Times New Roman"/>
          <w:sz w:val="24"/>
          <w:szCs w:val="24"/>
        </w:rPr>
        <w:t xml:space="preserve"> средств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чреждением должно производиться в соответствии с целевым назначением взноса. </w:t>
      </w:r>
    </w:p>
    <w:p w:rsidR="005354A1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>4.3. Использование привлеченных средств должно осуществляться на основе сметы расходов, приходных документов, трудового соглашения, актов выполненных работ и т.д. 4.4. Не допускается направление добровольных пожертвований на увеличение фон</w:t>
      </w:r>
      <w:r w:rsidR="004C3EDE">
        <w:rPr>
          <w:rFonts w:ascii="Times New Roman" w:hAnsi="Times New Roman" w:cs="Times New Roman"/>
          <w:sz w:val="24"/>
          <w:szCs w:val="24"/>
        </w:rPr>
        <w:t>да заработной платы работников У</w:t>
      </w:r>
      <w:r w:rsidRPr="008B2DA3">
        <w:rPr>
          <w:rFonts w:ascii="Times New Roman" w:hAnsi="Times New Roman" w:cs="Times New Roman"/>
          <w:sz w:val="24"/>
          <w:szCs w:val="24"/>
        </w:rPr>
        <w:t>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5354A1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4.5. Средства добровольных пожертвований, не использованные в истекшем финансовом году, изъятию не подлежат и расходуются в соответствии с их целевым назначением в следующем финансовом году. </w:t>
      </w:r>
    </w:p>
    <w:p w:rsidR="005354A1" w:rsidRDefault="005354A1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DE" w:rsidRDefault="004C3EDE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DE" w:rsidRDefault="004C3EDE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Default="00812166" w:rsidP="00535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354A1">
        <w:rPr>
          <w:rFonts w:ascii="Times New Roman" w:hAnsi="Times New Roman" w:cs="Times New Roman"/>
          <w:b/>
          <w:sz w:val="24"/>
          <w:szCs w:val="24"/>
        </w:rPr>
        <w:t>Ответственность и контроль использования добровольных пожертвований</w:t>
      </w:r>
      <w:r w:rsidR="005354A1" w:rsidRPr="005354A1">
        <w:rPr>
          <w:rFonts w:ascii="Times New Roman" w:hAnsi="Times New Roman" w:cs="Times New Roman"/>
          <w:b/>
          <w:sz w:val="24"/>
          <w:szCs w:val="24"/>
        </w:rPr>
        <w:t>.</w:t>
      </w:r>
    </w:p>
    <w:p w:rsidR="005354A1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5.1. Ответственность за целевое использование добровольных по</w:t>
      </w:r>
      <w:r w:rsidR="005354A1">
        <w:rPr>
          <w:rFonts w:ascii="Times New Roman" w:hAnsi="Times New Roman" w:cs="Times New Roman"/>
          <w:sz w:val="24"/>
          <w:szCs w:val="24"/>
        </w:rPr>
        <w:t>жертвований несет руководитель У</w:t>
      </w:r>
      <w:r w:rsidRPr="008B2DA3">
        <w:rPr>
          <w:rFonts w:ascii="Times New Roman" w:hAnsi="Times New Roman" w:cs="Times New Roman"/>
          <w:sz w:val="24"/>
          <w:szCs w:val="24"/>
        </w:rPr>
        <w:t>чреждения.</w:t>
      </w:r>
    </w:p>
    <w:p w:rsidR="005354A1" w:rsidRDefault="00812166" w:rsidP="008B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A3">
        <w:rPr>
          <w:rFonts w:ascii="Times New Roman" w:hAnsi="Times New Roman" w:cs="Times New Roman"/>
          <w:sz w:val="24"/>
          <w:szCs w:val="24"/>
        </w:rPr>
        <w:t xml:space="preserve"> 5.2. Не допускается использова</w:t>
      </w:r>
      <w:r w:rsidR="005354A1">
        <w:rPr>
          <w:rFonts w:ascii="Times New Roman" w:hAnsi="Times New Roman" w:cs="Times New Roman"/>
          <w:sz w:val="24"/>
          <w:szCs w:val="24"/>
        </w:rPr>
        <w:t>ние добровольных пожертвований У</w:t>
      </w:r>
      <w:r w:rsidRPr="008B2DA3">
        <w:rPr>
          <w:rFonts w:ascii="Times New Roman" w:hAnsi="Times New Roman" w:cs="Times New Roman"/>
          <w:sz w:val="24"/>
          <w:szCs w:val="24"/>
        </w:rPr>
        <w:t xml:space="preserve">чреждением на цели, не соответствующие уставной деятельности и не в соответствии с пожеланием лица, совершившего пожертвование. </w:t>
      </w:r>
    </w:p>
    <w:p w:rsidR="00AD70F0" w:rsidRDefault="00812166" w:rsidP="008B2DA3">
      <w:pPr>
        <w:spacing w:after="0" w:line="240" w:lineRule="auto"/>
        <w:jc w:val="both"/>
      </w:pPr>
      <w:r w:rsidRPr="008B2DA3">
        <w:rPr>
          <w:rFonts w:ascii="Times New Roman" w:hAnsi="Times New Roman" w:cs="Times New Roman"/>
          <w:sz w:val="24"/>
          <w:szCs w:val="24"/>
        </w:rPr>
        <w:t>5.3. Ответственность за нецелевое использование добровольных пожертвований определяется в соответствии с нормами действующего законодательства Р</w:t>
      </w:r>
      <w:r w:rsidR="005354A1">
        <w:rPr>
          <w:rFonts w:ascii="Times New Roman" w:hAnsi="Times New Roman" w:cs="Times New Roman"/>
          <w:sz w:val="24"/>
          <w:szCs w:val="24"/>
        </w:rPr>
        <w:t>Ф.</w:t>
      </w:r>
    </w:p>
    <w:sectPr w:rsidR="00AD70F0" w:rsidSect="00991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04A"/>
    <w:multiLevelType w:val="hybridMultilevel"/>
    <w:tmpl w:val="0D7C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6"/>
    <w:rsid w:val="004C3EDE"/>
    <w:rsid w:val="005354A1"/>
    <w:rsid w:val="00812166"/>
    <w:rsid w:val="008B2DA3"/>
    <w:rsid w:val="00991305"/>
    <w:rsid w:val="00AD70F0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Шубенины</cp:lastModifiedBy>
  <cp:revision>8</cp:revision>
  <cp:lastPrinted>2016-01-29T15:10:00Z</cp:lastPrinted>
  <dcterms:created xsi:type="dcterms:W3CDTF">2016-01-24T10:05:00Z</dcterms:created>
  <dcterms:modified xsi:type="dcterms:W3CDTF">2016-01-30T13:14:00Z</dcterms:modified>
</cp:coreProperties>
</file>